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71F" w:rsidRPr="0080171F" w:rsidRDefault="0080171F">
      <w:pPr>
        <w:rPr>
          <w:b/>
        </w:rPr>
      </w:pPr>
      <w:r w:rsidRPr="0080171F">
        <w:rPr>
          <w:b/>
        </w:rPr>
        <w:t>LINK TO REG 13(3) FOR THE QUARTER ENDED JUNE 2022</w:t>
      </w:r>
    </w:p>
    <w:p w:rsidR="0080171F" w:rsidRDefault="0080171F"/>
    <w:p w:rsidR="00D14F0C" w:rsidRDefault="00AA5492">
      <w:hyperlink r:id="rId5" w:history="1">
        <w:r w:rsidR="0080171F" w:rsidRPr="00951AEB">
          <w:rPr>
            <w:rStyle w:val="Hyperlink"/>
          </w:rPr>
          <w:t>https://www.bseindia.com/stock-share-price/munoth-communication-ltd/mcltd/511401/corp-announcements/</w:t>
        </w:r>
      </w:hyperlink>
    </w:p>
    <w:p w:rsidR="0080171F" w:rsidRDefault="0080171F"/>
    <w:p w:rsidR="0080171F" w:rsidRDefault="0080171F" w:rsidP="0080171F">
      <w:pPr>
        <w:rPr>
          <w:b/>
        </w:rPr>
      </w:pPr>
      <w:r>
        <w:rPr>
          <w:b/>
        </w:rPr>
        <w:t>LINK TO REG 31</w:t>
      </w:r>
      <w:r w:rsidRPr="0080171F">
        <w:rPr>
          <w:b/>
        </w:rPr>
        <w:t xml:space="preserve"> FOR THE QUARTER ENDED JUNE 2022</w:t>
      </w:r>
    </w:p>
    <w:p w:rsidR="00AA5492" w:rsidRPr="00AA5492" w:rsidRDefault="00AA5492" w:rsidP="00AA5492">
      <w:pPr>
        <w:jc w:val="both"/>
      </w:pPr>
      <w:hyperlink r:id="rId6" w:history="1">
        <w:r w:rsidRPr="00951AEB">
          <w:rPr>
            <w:rStyle w:val="Hyperlink"/>
          </w:rPr>
          <w:t>https://www.bseindia.com/stock-share-price/munoth-communication-ltd/mcltd/511401/qtrid/114.00/shareholding-pattern/Jun-2022/</w:t>
        </w:r>
      </w:hyperlink>
      <w:r>
        <w:t xml:space="preserve"> </w:t>
      </w:r>
      <w:bookmarkStart w:id="0" w:name="_GoBack"/>
      <w:bookmarkEnd w:id="0"/>
    </w:p>
    <w:p w:rsidR="0080171F" w:rsidRPr="0080171F" w:rsidRDefault="0080171F" w:rsidP="0080171F">
      <w:pPr>
        <w:rPr>
          <w:b/>
        </w:rPr>
      </w:pPr>
    </w:p>
    <w:p w:rsidR="0080171F" w:rsidRDefault="0080171F"/>
    <w:sectPr w:rsidR="008017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B36"/>
    <w:rsid w:val="001462D8"/>
    <w:rsid w:val="003B7B36"/>
    <w:rsid w:val="0057679D"/>
    <w:rsid w:val="0080171F"/>
    <w:rsid w:val="00AA5492"/>
    <w:rsid w:val="00E9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017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017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bseindia.com/stock-share-price/munoth-communication-ltd/mcltd/511401/qtrid/114.00/shareholding-pattern/Jun-2022/" TargetMode="External"/><Relationship Id="rId5" Type="http://schemas.openxmlformats.org/officeDocument/2006/relationships/hyperlink" Target="https://www.bseindia.com/stock-share-price/munoth-communication-ltd/mcltd/511401/corp-announcement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</dc:creator>
  <cp:keywords/>
  <dc:description/>
  <cp:lastModifiedBy>GOD</cp:lastModifiedBy>
  <cp:revision>3</cp:revision>
  <dcterms:created xsi:type="dcterms:W3CDTF">2023-02-17T08:52:00Z</dcterms:created>
  <dcterms:modified xsi:type="dcterms:W3CDTF">2023-02-19T05:33:00Z</dcterms:modified>
</cp:coreProperties>
</file>